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D6" w:rsidRPr="00843EEE" w:rsidRDefault="00551DD6" w:rsidP="00551DD6">
      <w:pPr>
        <w:spacing w:line="280" w:lineRule="exact"/>
        <w:rPr>
          <w:rFonts w:asciiTheme="minorHAnsi" w:hAnsiTheme="minorHAnsi"/>
          <w:sz w:val="22"/>
          <w:szCs w:val="22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7"/>
        <w:gridCol w:w="2166"/>
        <w:gridCol w:w="2976"/>
      </w:tblGrid>
      <w:tr w:rsidR="00843EEE" w:rsidRPr="00123FC9" w:rsidTr="00294B42">
        <w:trPr>
          <w:trHeight w:val="995"/>
        </w:trPr>
        <w:tc>
          <w:tcPr>
            <w:tcW w:w="4497" w:type="dxa"/>
          </w:tcPr>
          <w:p w:rsidR="00843EEE" w:rsidRPr="00123FC9" w:rsidRDefault="00843EEE" w:rsidP="00CD0342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  <w:r w:rsidRPr="00123FC9">
              <w:rPr>
                <w:rFonts w:ascii="Aptos" w:hAnsi="Aptos"/>
                <w:noProof/>
                <w:color w:val="F79646" w:themeColor="accent6"/>
                <w:sz w:val="22"/>
                <w:szCs w:val="22"/>
                <w:lang w:eastAsia="en-US" w:bidi="ar-SA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43EEE" w:rsidRPr="00123FC9" w:rsidRDefault="00843EEE" w:rsidP="00CD0342">
            <w:pPr>
              <w:tabs>
                <w:tab w:val="left" w:pos="1500"/>
              </w:tabs>
              <w:rPr>
                <w:color w:val="F79646" w:themeColor="accent6"/>
                <w:sz w:val="22"/>
                <w:szCs w:val="22"/>
              </w:rPr>
            </w:pPr>
            <w:r w:rsidRPr="00123FC9">
              <w:rPr>
                <w:color w:val="F79646" w:themeColor="accent6"/>
                <w:sz w:val="22"/>
                <w:szCs w:val="22"/>
              </w:rPr>
              <w:tab/>
            </w:r>
          </w:p>
        </w:tc>
        <w:tc>
          <w:tcPr>
            <w:tcW w:w="2166" w:type="dxa"/>
            <w:vMerge w:val="restart"/>
          </w:tcPr>
          <w:p w:rsidR="00843EEE" w:rsidRPr="00123FC9" w:rsidRDefault="00843EEE" w:rsidP="00CD0342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</w:tcPr>
          <w:p w:rsidR="00843EEE" w:rsidRPr="00123FC9" w:rsidRDefault="00843EEE" w:rsidP="00CD0342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2"/>
                <w:szCs w:val="22"/>
              </w:rPr>
            </w:pPr>
          </w:p>
          <w:p w:rsidR="00843EEE" w:rsidRPr="00123FC9" w:rsidRDefault="00843EEE" w:rsidP="00CD0342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2"/>
                <w:szCs w:val="22"/>
              </w:rPr>
            </w:pPr>
          </w:p>
          <w:p w:rsidR="00843EEE" w:rsidRPr="00123FC9" w:rsidRDefault="00843EEE" w:rsidP="00CD0342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2"/>
                <w:szCs w:val="22"/>
              </w:rPr>
            </w:pPr>
          </w:p>
          <w:p w:rsidR="00843EEE" w:rsidRPr="00123FC9" w:rsidRDefault="00843EEE" w:rsidP="00CD0342">
            <w:pPr>
              <w:spacing w:line="240" w:lineRule="atLeast"/>
              <w:jc w:val="center"/>
              <w:rPr>
                <w:rFonts w:ascii="Liberation Mono" w:hAnsi="Liberation Mono"/>
                <w:color w:val="F79646" w:themeColor="accent6"/>
                <w:sz w:val="22"/>
                <w:szCs w:val="22"/>
              </w:rPr>
            </w:pPr>
            <w:r w:rsidRPr="00123FC9">
              <w:rPr>
                <w:rFonts w:asciiTheme="minorHAnsi" w:hAnsiTheme="minorHAnsi" w:cs="Open Sans"/>
                <w:b/>
                <w:color w:val="002060"/>
                <w:sz w:val="22"/>
                <w:szCs w:val="22"/>
              </w:rPr>
              <w:t>ΔΗΜΟΣ</w:t>
            </w:r>
            <w:r w:rsidRPr="00123FC9">
              <w:rPr>
                <w:rFonts w:ascii="Liberation Mono" w:hAnsi="Liberation Mono"/>
                <w:color w:val="F79646" w:themeColor="accent6"/>
                <w:sz w:val="22"/>
                <w:szCs w:val="22"/>
              </w:rPr>
              <w:t xml:space="preserve"> </w:t>
            </w:r>
          </w:p>
          <w:p w:rsidR="00843EEE" w:rsidRPr="00123FC9" w:rsidRDefault="00294B42" w:rsidP="00CD0342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  <w:r w:rsidRPr="00123FC9">
              <w:rPr>
                <w:rFonts w:asciiTheme="minorHAnsi" w:hAnsiTheme="minorHAnsi" w:cs="Open Sans"/>
                <w:b/>
                <w:color w:val="002060"/>
                <w:sz w:val="22"/>
                <w:szCs w:val="22"/>
                <w:lang w:val="el-GR"/>
              </w:rPr>
              <w:t>ΚΕΝΤΡΙΚΩΝ ΤΖΟΥΜΕΡΚΩΝ</w:t>
            </w:r>
            <w:r w:rsidR="00843EEE" w:rsidRPr="00123FC9">
              <w:rPr>
                <w:rFonts w:asciiTheme="minorHAnsi" w:hAnsiTheme="minorHAnsi" w:cs="Open Sans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843EEE" w:rsidRPr="00123FC9" w:rsidTr="00294B42">
        <w:trPr>
          <w:trHeight w:val="247"/>
        </w:trPr>
        <w:tc>
          <w:tcPr>
            <w:tcW w:w="4497" w:type="dxa"/>
          </w:tcPr>
          <w:p w:rsidR="00843EEE" w:rsidRPr="00123FC9" w:rsidRDefault="00B422C0" w:rsidP="00CD0342">
            <w:pPr>
              <w:spacing w:line="240" w:lineRule="atLeast"/>
              <w:ind w:right="-115"/>
              <w:jc w:val="both"/>
              <w:rPr>
                <w:rFonts w:ascii="Aptos" w:hAnsi="Aptos"/>
                <w:color w:val="F79646" w:themeColor="accent6"/>
                <w:sz w:val="22"/>
                <w:szCs w:val="22"/>
              </w:rPr>
            </w:pPr>
            <w:r w:rsidRPr="00B422C0">
              <w:rPr>
                <w:rFonts w:ascii="Aptos" w:hAnsi="Aptos"/>
                <w:noProof/>
                <w:color w:val="F79646" w:themeColor="accent6"/>
                <w:sz w:val="22"/>
                <w:szCs w:val="22"/>
                <w:lang w:val="el-GR" w:eastAsia="el-GR" w:bidi="ar-SA"/>
              </w:rPr>
              <w:pict>
                <v:line id="Ευθεία γραμμή σύνδεσης 2" o:spid="_x0000_s2050" style="position:absolute;left:0;text-align:lef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2166" w:type="dxa"/>
            <w:vMerge/>
          </w:tcPr>
          <w:p w:rsidR="00843EEE" w:rsidRPr="00123FC9" w:rsidRDefault="00843EEE" w:rsidP="00CD0342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843EEE" w:rsidRPr="00123FC9" w:rsidRDefault="00843EEE" w:rsidP="00CD0342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</w:p>
        </w:tc>
      </w:tr>
      <w:tr w:rsidR="00843EEE" w:rsidRPr="00123FC9" w:rsidTr="00294B42">
        <w:trPr>
          <w:trHeight w:val="194"/>
        </w:trPr>
        <w:tc>
          <w:tcPr>
            <w:tcW w:w="4497" w:type="dxa"/>
          </w:tcPr>
          <w:p w:rsidR="00843EEE" w:rsidRPr="00123FC9" w:rsidRDefault="00843EEE" w:rsidP="00CD0342">
            <w:pPr>
              <w:spacing w:line="240" w:lineRule="atLeast"/>
              <w:jc w:val="both"/>
              <w:rPr>
                <w:rFonts w:ascii="Aptos" w:hAnsi="Aptos" w:cs="Open Sans"/>
                <w:b/>
                <w:color w:val="F68A42"/>
                <w:sz w:val="22"/>
                <w:szCs w:val="22"/>
              </w:rPr>
            </w:pPr>
            <w:r w:rsidRPr="00123FC9">
              <w:rPr>
                <w:rFonts w:ascii="Aptos" w:hAnsi="Aptos" w:cs="Open Sans"/>
                <w:b/>
                <w:color w:val="9ACA3C"/>
                <w:sz w:val="22"/>
                <w:szCs w:val="22"/>
              </w:rPr>
              <w:t>GAPs</w:t>
            </w:r>
            <w:r w:rsidRPr="00123FC9">
              <w:rPr>
                <w:rFonts w:ascii="Calibri" w:hAnsi="Calibri" w:cs="Open Sans"/>
                <w:b/>
                <w:color w:val="984806"/>
                <w:sz w:val="22"/>
                <w:szCs w:val="22"/>
              </w:rPr>
              <w:tab/>
            </w:r>
          </w:p>
        </w:tc>
        <w:tc>
          <w:tcPr>
            <w:tcW w:w="2166" w:type="dxa"/>
            <w:vMerge/>
          </w:tcPr>
          <w:p w:rsidR="00843EEE" w:rsidRPr="00123FC9" w:rsidRDefault="00843EEE" w:rsidP="00CD0342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843EEE" w:rsidRPr="00123FC9" w:rsidRDefault="00843EEE" w:rsidP="00CD0342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2"/>
                <w:szCs w:val="22"/>
              </w:rPr>
            </w:pPr>
          </w:p>
        </w:tc>
      </w:tr>
    </w:tbl>
    <w:tbl>
      <w:tblPr>
        <w:tblW w:w="9639" w:type="dxa"/>
        <w:tblInd w:w="250" w:type="dxa"/>
        <w:tblLook w:val="04A0"/>
      </w:tblPr>
      <w:tblGrid>
        <w:gridCol w:w="4253"/>
        <w:gridCol w:w="5386"/>
      </w:tblGrid>
      <w:tr w:rsidR="00843EEE" w:rsidRPr="00123FC9" w:rsidTr="00DB29AC">
        <w:trPr>
          <w:trHeight w:val="976"/>
        </w:trPr>
        <w:tc>
          <w:tcPr>
            <w:tcW w:w="4253" w:type="dxa"/>
          </w:tcPr>
          <w:p w:rsidR="00843EEE" w:rsidRPr="00123FC9" w:rsidRDefault="00FA5839" w:rsidP="00CD0342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</w:pPr>
            <w:r w:rsidRPr="00123FC9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margin">
                    <wp:posOffset>519430</wp:posOffset>
                  </wp:positionH>
                  <wp:positionV relativeFrom="margin">
                    <wp:posOffset>270510</wp:posOffset>
                  </wp:positionV>
                  <wp:extent cx="433705" cy="408940"/>
                  <wp:effectExtent l="0" t="0" r="4445" b="0"/>
                  <wp:wrapSquare wrapText="bothSides"/>
                  <wp:docPr id="871480131" name="Εικόνα 871480131" descr="Εικόνα που περιέχει σύμβολο, σχεδίαση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Εικόνα 14" descr="Εικόνα που περιέχει σύμβολο, σχεδίαση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43EEE" w:rsidRPr="00123FC9">
              <w:rPr>
                <w:rFonts w:asciiTheme="minorHAnsi" w:eastAsia="AR PL SungtiL GB" w:hAnsiTheme="minorHAnsi" w:cs="Open Sans"/>
                <w:b/>
                <w:color w:val="984806" w:themeColor="accent6" w:themeShade="80"/>
                <w:sz w:val="22"/>
                <w:szCs w:val="22"/>
                <w:lang w:eastAsia="zh-CN" w:bidi="hi-IN"/>
              </w:rPr>
              <w:t xml:space="preserve">   </w:t>
            </w:r>
          </w:p>
        </w:tc>
        <w:tc>
          <w:tcPr>
            <w:tcW w:w="5386" w:type="dxa"/>
          </w:tcPr>
          <w:p w:rsidR="00843EEE" w:rsidRPr="00123FC9" w:rsidRDefault="00843EEE" w:rsidP="00CD0342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</w:pPr>
          </w:p>
        </w:tc>
      </w:tr>
      <w:tr w:rsidR="00843EEE" w:rsidRPr="00123FC9" w:rsidTr="00DB29AC">
        <w:tc>
          <w:tcPr>
            <w:tcW w:w="4253" w:type="dxa"/>
          </w:tcPr>
          <w:p w:rsidR="00843EEE" w:rsidRPr="00123FC9" w:rsidRDefault="00843EEE" w:rsidP="00CD0342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</w:pPr>
            <w:r w:rsidRPr="00123FC9"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  <w:t>ΕΛΛΗΝΙΚΗ ΔΗΜΟΚΡΑΤΙΑ</w:t>
            </w:r>
          </w:p>
          <w:p w:rsidR="00843EEE" w:rsidRPr="00123FC9" w:rsidRDefault="00843EEE" w:rsidP="00843EEE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</w:pPr>
            <w:r w:rsidRPr="00123FC9"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  <w:t>ΝΟΜΟΣ ΑΡΤΑΣ</w:t>
            </w:r>
          </w:p>
          <w:p w:rsidR="00843EEE" w:rsidRPr="00123FC9" w:rsidRDefault="00FA5839" w:rsidP="00843EEE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</w:pPr>
            <w:r w:rsidRPr="00123FC9">
              <w:rPr>
                <w:rFonts w:asciiTheme="minorHAnsi" w:eastAsia="AR PL SungtiL GB" w:hAnsiTheme="minorHAnsi" w:cs="Open Sans"/>
                <w:b/>
                <w:color w:val="000000" w:themeColor="text1"/>
                <w:sz w:val="22"/>
                <w:szCs w:val="22"/>
                <w:lang w:eastAsia="zh-CN" w:bidi="hi-IN"/>
              </w:rPr>
              <w:t>ΚΕΝΤΡΙΚΩΝ ΤΖΟΥΜΕΡΚΩΝ</w:t>
            </w:r>
          </w:p>
        </w:tc>
        <w:tc>
          <w:tcPr>
            <w:tcW w:w="5386" w:type="dxa"/>
          </w:tcPr>
          <w:p w:rsidR="00DB29AC" w:rsidRPr="00123FC9" w:rsidRDefault="00DB29AC" w:rsidP="00D877A6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20"/>
              <w:ind w:left="1167" w:hanging="1134"/>
              <w:jc w:val="left"/>
              <w:rPr>
                <w:rFonts w:asciiTheme="minorHAnsi" w:eastAsia="Arial Unicode MS" w:hAnsiTheme="minorHAnsi" w:cs="Arial Unicode MS"/>
                <w:b w:val="0"/>
                <w:bCs w:val="0"/>
                <w:color w:val="000000"/>
                <w:sz w:val="22"/>
                <w:szCs w:val="22"/>
                <w:lang w:val="en-US" w:eastAsia="el-GR" w:bidi="el-GR"/>
              </w:rPr>
            </w:pPr>
            <w:r w:rsidRPr="00123FC9">
              <w:rPr>
                <w:rFonts w:asciiTheme="minorHAnsi" w:eastAsia="AR PL SungtiL GB" w:hAnsiTheme="minorHAnsi" w:cstheme="minorHAnsi"/>
                <w:color w:val="000000" w:themeColor="text1"/>
                <w:sz w:val="22"/>
                <w:szCs w:val="22"/>
                <w:lang w:eastAsia="zh-CN" w:bidi="hi-IN"/>
              </w:rPr>
              <w:t>Π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eastAsia="el-GR" w:bidi="el-GR"/>
              </w:rPr>
              <w:t>ρομήθεια</w:t>
            </w:r>
            <w:r w:rsidR="00843EEE"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>:</w:t>
            </w:r>
            <w:r w:rsidR="00D877A6"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 xml:space="preserve"> 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>«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eastAsia="el-GR" w:bidi="el-GR"/>
              </w:rPr>
              <w:t>Υποδομές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 xml:space="preserve"> 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eastAsia="el-GR" w:bidi="el-GR"/>
              </w:rPr>
              <w:t>μειωμένης</w:t>
            </w:r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 xml:space="preserve"> </w:t>
            </w:r>
            <w:proofErr w:type="spellStart"/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eastAsia="el-GR" w:bidi="el-GR"/>
              </w:rPr>
              <w:t>φωτορύπανσης</w:t>
            </w:r>
            <w:proofErr w:type="spellEnd"/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 xml:space="preserve"> – Light pollution –neutral infrastructure (</w:t>
            </w:r>
            <w:proofErr w:type="spellStart"/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>Interreg</w:t>
            </w:r>
            <w:proofErr w:type="spellEnd"/>
            <w:r w:rsidRPr="00123FC9">
              <w:rPr>
                <w:rFonts w:asciiTheme="minorHAnsi" w:eastAsia="Arial Unicode MS" w:hAnsiTheme="minorHAnsi" w:cs="Arial Unicode MS"/>
                <w:bCs w:val="0"/>
                <w:color w:val="000000"/>
                <w:sz w:val="22"/>
                <w:szCs w:val="22"/>
                <w:lang w:val="en-US" w:eastAsia="el-GR" w:bidi="el-GR"/>
              </w:rPr>
              <w:t xml:space="preserve"> 307.520,00€)» </w:t>
            </w:r>
          </w:p>
          <w:p w:rsidR="00843EEE" w:rsidRPr="00123FC9" w:rsidRDefault="00843EEE" w:rsidP="00D877A6">
            <w:pPr>
              <w:widowControl/>
              <w:tabs>
                <w:tab w:val="left" w:pos="4853"/>
              </w:tabs>
              <w:spacing w:line="259" w:lineRule="exact"/>
              <w:ind w:left="1167" w:hanging="1134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843EEE" w:rsidRPr="00123FC9" w:rsidRDefault="00DB29AC" w:rsidP="00D877A6">
            <w:pPr>
              <w:widowControl/>
              <w:tabs>
                <w:tab w:val="left" w:pos="4853"/>
              </w:tabs>
              <w:spacing w:line="259" w:lineRule="exact"/>
              <w:ind w:left="1167" w:hanging="1134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>Πράξη</w:t>
            </w:r>
            <w:r w:rsidR="00843EEE"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«Green Actions for Pristine skies» - 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ΜΙ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 6011002 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του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Προγράμματος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Διασυνοριακής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Συνεργασίας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Cooperation Programme Interreg (V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>Ι</w:t>
            </w:r>
            <w:r w:rsidRPr="00123FC9">
              <w:rPr>
                <w:rFonts w:asciiTheme="minorHAnsi" w:hAnsiTheme="minorHAnsi"/>
                <w:sz w:val="22"/>
                <w:szCs w:val="22"/>
                <w:lang w:val="en-US"/>
              </w:rPr>
              <w:t>-A) IPA CBC “Greece-Albania 2021-2027”</w:t>
            </w:r>
          </w:p>
          <w:p w:rsidR="00843EEE" w:rsidRPr="00123FC9" w:rsidRDefault="00D877A6" w:rsidP="00D877A6">
            <w:pPr>
              <w:widowControl/>
              <w:tabs>
                <w:tab w:val="left" w:pos="4853"/>
              </w:tabs>
              <w:spacing w:line="259" w:lineRule="exact"/>
              <w:ind w:left="1167" w:hanging="1134"/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Προϋπολογισμός: </w:t>
            </w:r>
            <w:r w:rsidR="00FA5839" w:rsidRPr="00123FC9">
              <w:rPr>
                <w:rFonts w:asciiTheme="minorHAnsi" w:hAnsiTheme="minorHAnsi"/>
                <w:sz w:val="22"/>
                <w:szCs w:val="22"/>
              </w:rPr>
              <w:t>307.520,</w:t>
            </w:r>
            <w:r w:rsidR="00843EEE" w:rsidRPr="00123FC9">
              <w:rPr>
                <w:rFonts w:asciiTheme="minorHAnsi" w:hAnsiTheme="minorHAnsi"/>
                <w:sz w:val="22"/>
                <w:szCs w:val="22"/>
              </w:rPr>
              <w:t>00 ευρώ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843EEE" w:rsidRPr="00123FC9">
              <w:rPr>
                <w:rFonts w:asciiTheme="minorHAnsi" w:hAnsiTheme="minorHAnsi"/>
                <w:sz w:val="22"/>
                <w:szCs w:val="22"/>
              </w:rPr>
              <w:t>συμπερι</w:t>
            </w:r>
            <w:r w:rsidRPr="00123FC9">
              <w:rPr>
                <w:rFonts w:asciiTheme="minorHAnsi" w:hAnsiTheme="minorHAnsi"/>
                <w:sz w:val="22"/>
                <w:szCs w:val="22"/>
              </w:rPr>
              <w:t xml:space="preserve">λαμβανόμενου του </w:t>
            </w:r>
            <w:r w:rsidR="00843EEE" w:rsidRPr="00123FC9">
              <w:rPr>
                <w:rFonts w:asciiTheme="minorHAnsi" w:hAnsiTheme="minorHAnsi"/>
                <w:sz w:val="22"/>
                <w:szCs w:val="22"/>
              </w:rPr>
              <w:t xml:space="preserve"> Φ.Π.Α 24%)</w:t>
            </w:r>
          </w:p>
          <w:p w:rsidR="00843EEE" w:rsidRPr="00123FC9" w:rsidRDefault="00D877A6" w:rsidP="00D877A6">
            <w:pPr>
              <w:widowControl/>
              <w:tabs>
                <w:tab w:val="left" w:pos="4853"/>
              </w:tabs>
              <w:spacing w:line="259" w:lineRule="exact"/>
              <w:ind w:left="1167" w:hanging="1134"/>
              <w:jc w:val="both"/>
              <w:rPr>
                <w:rFonts w:asciiTheme="minorHAnsi" w:eastAsia="AR PL SungtiL GB" w:hAnsiTheme="minorHAnsi" w:cstheme="minorHAnsi"/>
                <w:color w:val="auto"/>
                <w:sz w:val="22"/>
                <w:szCs w:val="22"/>
                <w:lang w:eastAsia="zh-CN" w:bidi="hi-IN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C.P.V.:  </w:t>
            </w:r>
            <w:r w:rsidR="00F856B0" w:rsidRPr="00F856B0">
              <w:rPr>
                <w:rFonts w:asciiTheme="minorHAnsi" w:hAnsiTheme="minorHAnsi"/>
                <w:sz w:val="22"/>
                <w:szCs w:val="22"/>
              </w:rPr>
              <w:t>34922100-7  Υλικά σήμανσης οδών</w:t>
            </w:r>
            <w:r w:rsidR="009C29C4" w:rsidRPr="00123FC9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417E7" w:rsidRPr="00123FC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856B0" w:rsidRPr="00F856B0">
              <w:rPr>
                <w:rFonts w:asciiTheme="minorHAnsi" w:hAnsiTheme="minorHAnsi"/>
                <w:sz w:val="22"/>
                <w:szCs w:val="22"/>
              </w:rPr>
              <w:t>34991000-0 Φωτιστικά σώματα υπαίθριων χώρων</w:t>
            </w:r>
            <w:r w:rsidR="000417E7" w:rsidRPr="00123FC9">
              <w:rPr>
                <w:rFonts w:asciiTheme="minorHAnsi" w:eastAsia="AR PL SungtiL GB" w:hAnsiTheme="minorHAnsi" w:cstheme="minorHAnsi"/>
                <w:color w:val="auto"/>
                <w:sz w:val="22"/>
                <w:szCs w:val="22"/>
                <w:lang w:eastAsia="zh-CN" w:bidi="hi-IN"/>
              </w:rPr>
              <w:tab/>
            </w:r>
            <w:r w:rsidR="00843EEE" w:rsidRPr="00123FC9">
              <w:rPr>
                <w:rFonts w:asciiTheme="minorHAnsi" w:eastAsia="AR PL SungtiL GB" w:hAnsiTheme="minorHAnsi" w:cstheme="minorHAnsi"/>
                <w:color w:val="auto"/>
                <w:sz w:val="22"/>
                <w:szCs w:val="22"/>
                <w:lang w:eastAsia="zh-CN" w:bidi="hi-IN"/>
              </w:rPr>
              <w:t xml:space="preserve">           </w:t>
            </w:r>
          </w:p>
          <w:p w:rsidR="00843EEE" w:rsidRPr="00123FC9" w:rsidRDefault="00843EEE" w:rsidP="00D877A6">
            <w:pPr>
              <w:widowControl/>
              <w:tabs>
                <w:tab w:val="left" w:pos="4853"/>
              </w:tabs>
              <w:spacing w:line="259" w:lineRule="exact"/>
              <w:ind w:left="600" w:hanging="600"/>
              <w:jc w:val="both"/>
              <w:rPr>
                <w:rFonts w:asciiTheme="minorHAnsi" w:eastAsia="AR PL SungtiL GB" w:hAnsiTheme="minorHAnsi" w:cstheme="minorHAnsi"/>
                <w:color w:val="auto"/>
                <w:sz w:val="22"/>
                <w:szCs w:val="22"/>
                <w:lang w:eastAsia="zh-CN" w:bidi="hi-IN"/>
              </w:rPr>
            </w:pPr>
          </w:p>
          <w:p w:rsidR="00843EEE" w:rsidRPr="00123FC9" w:rsidRDefault="00843EEE" w:rsidP="00D877A6">
            <w:pPr>
              <w:widowControl/>
              <w:tabs>
                <w:tab w:val="left" w:pos="4853"/>
              </w:tabs>
              <w:spacing w:line="259" w:lineRule="exact"/>
              <w:ind w:left="600" w:hanging="600"/>
              <w:jc w:val="both"/>
              <w:rPr>
                <w:rFonts w:asciiTheme="minorHAnsi" w:eastAsia="AR PL SungtiL GB" w:hAnsiTheme="minorHAnsi" w:cstheme="minorHAnsi"/>
                <w:color w:val="000000" w:themeColor="text1"/>
                <w:sz w:val="22"/>
                <w:szCs w:val="22"/>
                <w:lang w:eastAsia="zh-CN" w:bidi="hi-IN"/>
              </w:rPr>
            </w:pPr>
          </w:p>
        </w:tc>
      </w:tr>
    </w:tbl>
    <w:p w:rsidR="00A74D28" w:rsidRPr="00123FC9" w:rsidRDefault="00D3625B" w:rsidP="00DB29A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 xml:space="preserve">Ο………………………………………………..,  ο  ίδιος  ή  ως  νόμιμος  εκπρόσωπος  της  εταιρείας/κοινοπρακτικού σχήματος/ομίλου/ένωσης/σύμπραξης με την επωνυμία ………………………………………………………………… δηλώνω ότι έχω λάβει πλήρη γνώση της </w:t>
      </w:r>
      <w:r w:rsidR="00DB29AC" w:rsidRPr="00123FC9">
        <w:rPr>
          <w:rFonts w:asciiTheme="minorHAnsi" w:hAnsiTheme="minorHAnsi"/>
          <w:sz w:val="22"/>
          <w:szCs w:val="22"/>
        </w:rPr>
        <w:t xml:space="preserve">υπ’ </w:t>
      </w:r>
      <w:proofErr w:type="spellStart"/>
      <w:r w:rsidR="00DB29AC" w:rsidRPr="00123FC9">
        <w:rPr>
          <w:rFonts w:asciiTheme="minorHAnsi" w:hAnsiTheme="minorHAnsi"/>
          <w:sz w:val="22"/>
          <w:szCs w:val="22"/>
        </w:rPr>
        <w:t>αριθμ</w:t>
      </w:r>
      <w:proofErr w:type="spellEnd"/>
      <w:r w:rsidR="00DB29AC" w:rsidRPr="00123FC9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DB29AC" w:rsidRPr="00123FC9">
        <w:rPr>
          <w:rFonts w:asciiTheme="minorHAnsi" w:hAnsiTheme="minorHAnsi"/>
          <w:sz w:val="22"/>
          <w:szCs w:val="22"/>
        </w:rPr>
        <w:t>πρωτ</w:t>
      </w:r>
      <w:proofErr w:type="spellEnd"/>
      <w:r w:rsidR="00DB29AC" w:rsidRPr="00123FC9">
        <w:rPr>
          <w:rFonts w:asciiTheme="minorHAnsi" w:hAnsiTheme="minorHAnsi"/>
          <w:sz w:val="22"/>
          <w:szCs w:val="22"/>
        </w:rPr>
        <w:t>…. ………….</w:t>
      </w:r>
      <w:r w:rsidRPr="00123FC9">
        <w:rPr>
          <w:rFonts w:asciiTheme="minorHAnsi" w:hAnsiTheme="minorHAnsi"/>
          <w:sz w:val="22"/>
          <w:szCs w:val="22"/>
        </w:rPr>
        <w:t>Διακήρυξης του Διαγωνισμού και των παραρτημάτων αυτής</w:t>
      </w:r>
      <w:r w:rsidR="00DB29AC" w:rsidRPr="00123FC9">
        <w:rPr>
          <w:rFonts w:asciiTheme="minorHAnsi" w:hAnsiTheme="minorHAnsi"/>
          <w:sz w:val="22"/>
          <w:szCs w:val="22"/>
        </w:rPr>
        <w:t xml:space="preserve">, </w:t>
      </w:r>
      <w:r w:rsidRPr="00123FC9">
        <w:rPr>
          <w:rFonts w:asciiTheme="minorHAnsi" w:hAnsiTheme="minorHAnsi"/>
          <w:sz w:val="22"/>
          <w:szCs w:val="22"/>
        </w:rPr>
        <w:t xml:space="preserve">την οποία αποδέχομαι ανεπιφύλακτα και δηλώνω ότι η (εταιρία/κοινοπρακτικό σχήμα/όμιλος/ένωση/σύμπραξη), εφόσον αναδειχθεί Ανάδοχος, έχει την  ικανότητα  να  εκπληρώσει  τις  υποχρεώσεις  της  εντός  των  χρονικών  περιθωρίων  της σύμβασης  και  σύμφωνα  με  τους  όρους  αυτής.  </w:t>
      </w:r>
    </w:p>
    <w:p w:rsidR="00A74D28" w:rsidRPr="00123FC9" w:rsidRDefault="00DB29AC" w:rsidP="00DB29A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>Για  το  σκοπό  αυτό, στο πλαίσιο του Διαγωνισμού για την επιλογή Αναδόχου για το έργο: ”</w:t>
      </w:r>
      <w:r w:rsidRPr="00123FC9">
        <w:t xml:space="preserve"> </w:t>
      </w:r>
      <w:r w:rsidRPr="00123FC9">
        <w:rPr>
          <w:rFonts w:asciiTheme="minorHAnsi" w:hAnsiTheme="minorHAnsi"/>
          <w:sz w:val="22"/>
          <w:szCs w:val="22"/>
        </w:rPr>
        <w:t>Προμήθεια εξοπλισμού  ελάχιστου οικολογικού αποτυπώματος ” το  οποίο  συγχρηματοδοτείται  πρόγραμμα "Interreg (VA-I) IPA CBC "</w:t>
      </w:r>
      <w:proofErr w:type="spellStart"/>
      <w:r w:rsidRPr="00123FC9">
        <w:rPr>
          <w:rFonts w:asciiTheme="minorHAnsi" w:hAnsiTheme="minorHAnsi"/>
          <w:sz w:val="22"/>
          <w:szCs w:val="22"/>
        </w:rPr>
        <w:t>Greece</w:t>
      </w:r>
      <w:proofErr w:type="spellEnd"/>
      <w:r w:rsidRPr="00123FC9">
        <w:rPr>
          <w:rFonts w:asciiTheme="minorHAnsi" w:hAnsiTheme="minorHAnsi"/>
          <w:sz w:val="22"/>
          <w:szCs w:val="22"/>
        </w:rPr>
        <w:t xml:space="preserve"> – </w:t>
      </w:r>
      <w:proofErr w:type="spellStart"/>
      <w:r w:rsidRPr="00123FC9">
        <w:rPr>
          <w:rFonts w:asciiTheme="minorHAnsi" w:hAnsiTheme="minorHAnsi"/>
          <w:sz w:val="22"/>
          <w:szCs w:val="22"/>
        </w:rPr>
        <w:t>Albania</w:t>
      </w:r>
      <w:proofErr w:type="spellEnd"/>
      <w:r w:rsidRPr="00123FC9">
        <w:rPr>
          <w:rFonts w:asciiTheme="minorHAnsi" w:hAnsiTheme="minorHAnsi"/>
          <w:sz w:val="22"/>
          <w:szCs w:val="22"/>
        </w:rPr>
        <w:t xml:space="preserve"> 2021-2027", με αριθμό ΕΣΗΔΗΣ ……., προσφέρουμε: </w:t>
      </w:r>
    </w:p>
    <w:p w:rsidR="00A74D28" w:rsidRPr="00123FC9" w:rsidRDefault="00A74D28" w:rsidP="00DB29AC">
      <w:pPr>
        <w:pStyle w:val="a9"/>
        <w:numPr>
          <w:ilvl w:val="0"/>
          <w:numId w:val="29"/>
        </w:numPr>
        <w:spacing w:after="12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23FC9">
        <w:rPr>
          <w:rFonts w:asciiTheme="minorHAnsi" w:hAnsiTheme="minorHAnsi" w:cstheme="minorHAnsi"/>
          <w:sz w:val="22"/>
          <w:szCs w:val="22"/>
        </w:rPr>
        <w:t xml:space="preserve">Για το Τμήμα 1 </w:t>
      </w:r>
      <w:r w:rsidR="00D3625B" w:rsidRPr="00123FC9">
        <w:rPr>
          <w:rFonts w:asciiTheme="minorHAnsi" w:hAnsiTheme="minorHAnsi" w:cstheme="minorHAnsi"/>
          <w:sz w:val="22"/>
          <w:szCs w:val="22"/>
        </w:rPr>
        <w:t xml:space="preserve">το  ποσό των </w:t>
      </w:r>
      <w:r w:rsidRPr="00123FC9">
        <w:rPr>
          <w:rFonts w:asciiTheme="minorHAnsi" w:hAnsiTheme="minorHAnsi" w:cstheme="minorHAnsi"/>
          <w:sz w:val="22"/>
          <w:szCs w:val="22"/>
        </w:rPr>
        <w:t xml:space="preserve">    </w:t>
      </w:r>
      <w:r w:rsidR="00D3625B" w:rsidRPr="00123FC9">
        <w:rPr>
          <w:rFonts w:asciiTheme="minorHAnsi" w:hAnsiTheme="minorHAnsi" w:cstheme="minorHAnsi"/>
          <w:sz w:val="22"/>
          <w:szCs w:val="22"/>
        </w:rPr>
        <w:t>………………………………….Ευρώ (</w:t>
      </w:r>
      <w:r w:rsidRPr="00123FC9">
        <w:rPr>
          <w:rFonts w:asciiTheme="minorHAnsi" w:hAnsiTheme="minorHAnsi" w:cstheme="minorHAnsi"/>
          <w:sz w:val="22"/>
          <w:szCs w:val="22"/>
        </w:rPr>
        <w:t xml:space="preserve">ολογράφως και </w:t>
      </w:r>
      <w:r w:rsidR="00D3625B" w:rsidRPr="00123FC9">
        <w:rPr>
          <w:rFonts w:asciiTheme="minorHAnsi" w:hAnsiTheme="minorHAnsi" w:cstheme="minorHAnsi"/>
          <w:sz w:val="22"/>
          <w:szCs w:val="22"/>
        </w:rPr>
        <w:t xml:space="preserve">αριθμητικώς) </w:t>
      </w:r>
      <w:r w:rsidR="00DB29AC" w:rsidRPr="00123FC9">
        <w:rPr>
          <w:rFonts w:asciiTheme="minorHAnsi" w:hAnsiTheme="minorHAnsi" w:cstheme="minorHAnsi"/>
          <w:sz w:val="22"/>
          <w:szCs w:val="22"/>
        </w:rPr>
        <w:t>άνευ</w:t>
      </w:r>
      <w:r w:rsidRPr="00123FC9">
        <w:rPr>
          <w:rFonts w:asciiTheme="minorHAnsi" w:hAnsiTheme="minorHAnsi" w:cstheme="minorHAnsi"/>
          <w:sz w:val="22"/>
          <w:szCs w:val="22"/>
        </w:rPr>
        <w:t xml:space="preserve"> Φ.Π.Α 24% και …………………………………………. Ευρώ (ολογράφως και αριθμητικώς) συμπεριλαμβανομένου  Φ.Π.Α 24% </w:t>
      </w:r>
    </w:p>
    <w:p w:rsidR="00DB29AC" w:rsidRPr="00123FC9" w:rsidRDefault="00DB29AC" w:rsidP="00DB29AC">
      <w:pPr>
        <w:pStyle w:val="a9"/>
        <w:spacing w:after="12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23FC9">
        <w:rPr>
          <w:rFonts w:asciiTheme="minorHAnsi" w:hAnsiTheme="minorHAnsi" w:cstheme="minorHAnsi"/>
          <w:sz w:val="22"/>
          <w:szCs w:val="22"/>
        </w:rPr>
        <w:t>ή/και</w:t>
      </w:r>
    </w:p>
    <w:p w:rsidR="00A74D28" w:rsidRPr="00123FC9" w:rsidRDefault="00A74D28" w:rsidP="00DB29AC">
      <w:pPr>
        <w:pStyle w:val="a9"/>
        <w:numPr>
          <w:ilvl w:val="0"/>
          <w:numId w:val="29"/>
        </w:numPr>
        <w:spacing w:after="12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23FC9">
        <w:rPr>
          <w:rFonts w:asciiTheme="minorHAnsi" w:hAnsiTheme="minorHAnsi" w:cstheme="minorHAnsi"/>
          <w:sz w:val="22"/>
          <w:szCs w:val="22"/>
        </w:rPr>
        <w:t xml:space="preserve">Για το Τμήμα 2 το  ποσό των     ………………………………….Ευρώ (ολογράφως και αριθμητικώς) </w:t>
      </w:r>
      <w:r w:rsidR="00DB29AC" w:rsidRPr="00123FC9">
        <w:rPr>
          <w:rFonts w:asciiTheme="minorHAnsi" w:hAnsiTheme="minorHAnsi" w:cstheme="minorHAnsi"/>
          <w:sz w:val="22"/>
          <w:szCs w:val="22"/>
        </w:rPr>
        <w:t>άνευ</w:t>
      </w:r>
      <w:r w:rsidRPr="00123FC9">
        <w:rPr>
          <w:rFonts w:asciiTheme="minorHAnsi" w:hAnsiTheme="minorHAnsi" w:cstheme="minorHAnsi"/>
          <w:sz w:val="22"/>
          <w:szCs w:val="22"/>
        </w:rPr>
        <w:t xml:space="preserve"> Φ.Π.Α 24% και …………………………………………. Ευρώ (ολογράφως και αριθμητικώς) συμπεριλαμβανομένου  Φ.Π.Α 24% </w:t>
      </w:r>
    </w:p>
    <w:p w:rsidR="00A74D28" w:rsidRPr="00123FC9" w:rsidRDefault="00A74D28" w:rsidP="00DB29A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23FC9">
        <w:rPr>
          <w:rFonts w:asciiTheme="minorHAnsi" w:hAnsiTheme="minorHAnsi" w:cstheme="minorHAnsi"/>
          <w:sz w:val="22"/>
          <w:szCs w:val="22"/>
        </w:rPr>
        <w:t xml:space="preserve">Ήτοι σύνολο το  ποσό των     ………………………………….Ευρώ (ολογράφως και αριθμητικώς) </w:t>
      </w:r>
      <w:r w:rsidR="00DB29AC" w:rsidRPr="00123FC9">
        <w:rPr>
          <w:rFonts w:asciiTheme="minorHAnsi" w:hAnsiTheme="minorHAnsi" w:cstheme="minorHAnsi"/>
          <w:sz w:val="22"/>
          <w:szCs w:val="22"/>
        </w:rPr>
        <w:t>άνευ</w:t>
      </w:r>
      <w:r w:rsidRPr="00123FC9">
        <w:rPr>
          <w:rFonts w:asciiTheme="minorHAnsi" w:hAnsiTheme="minorHAnsi" w:cstheme="minorHAnsi"/>
          <w:sz w:val="22"/>
          <w:szCs w:val="22"/>
        </w:rPr>
        <w:t xml:space="preserve"> Φ.Π.Α 24% και …………………………………………. Ευρώ (ολογράφως και αριθμητικώς) συμπεριλαμβανομένου  Φ.Π.Α 24%</w:t>
      </w:r>
    </w:p>
    <w:p w:rsidR="00D3625B" w:rsidRPr="00123FC9" w:rsidRDefault="00D3625B" w:rsidP="00DB29A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>Τ</w:t>
      </w:r>
      <w:r w:rsidR="00A74D28" w:rsidRPr="00123FC9">
        <w:rPr>
          <w:rFonts w:asciiTheme="minorHAnsi" w:hAnsiTheme="minorHAnsi"/>
          <w:sz w:val="22"/>
          <w:szCs w:val="22"/>
        </w:rPr>
        <w:t>α</w:t>
      </w:r>
      <w:r w:rsidRPr="00123FC9">
        <w:rPr>
          <w:rFonts w:asciiTheme="minorHAnsi" w:hAnsiTheme="minorHAnsi"/>
          <w:sz w:val="22"/>
          <w:szCs w:val="22"/>
        </w:rPr>
        <w:t xml:space="preserve"> ανωτέρω ποσ</w:t>
      </w:r>
      <w:r w:rsidR="00A74D28" w:rsidRPr="00123FC9">
        <w:rPr>
          <w:rFonts w:asciiTheme="minorHAnsi" w:hAnsiTheme="minorHAnsi"/>
          <w:sz w:val="22"/>
          <w:szCs w:val="22"/>
        </w:rPr>
        <w:t>ά</w:t>
      </w:r>
      <w:r w:rsidRPr="00123FC9">
        <w:rPr>
          <w:rFonts w:asciiTheme="minorHAnsi" w:hAnsiTheme="minorHAnsi"/>
          <w:sz w:val="22"/>
          <w:szCs w:val="22"/>
        </w:rPr>
        <w:t xml:space="preserve"> θα παραμείν</w:t>
      </w:r>
      <w:r w:rsidR="00A74D28" w:rsidRPr="00123FC9">
        <w:rPr>
          <w:rFonts w:asciiTheme="minorHAnsi" w:hAnsiTheme="minorHAnsi"/>
          <w:sz w:val="22"/>
          <w:szCs w:val="22"/>
        </w:rPr>
        <w:t xml:space="preserve">ουν </w:t>
      </w:r>
      <w:r w:rsidRPr="00123FC9">
        <w:rPr>
          <w:rFonts w:asciiTheme="minorHAnsi" w:hAnsiTheme="minorHAnsi"/>
          <w:sz w:val="22"/>
          <w:szCs w:val="22"/>
        </w:rPr>
        <w:t xml:space="preserve"> σταθερ</w:t>
      </w:r>
      <w:r w:rsidR="00A74D28" w:rsidRPr="00123FC9">
        <w:rPr>
          <w:rFonts w:asciiTheme="minorHAnsi" w:hAnsiTheme="minorHAnsi"/>
          <w:sz w:val="22"/>
          <w:szCs w:val="22"/>
        </w:rPr>
        <w:t>ά</w:t>
      </w:r>
      <w:r w:rsidRPr="00123FC9">
        <w:rPr>
          <w:rFonts w:asciiTheme="minorHAnsi" w:hAnsiTheme="minorHAnsi"/>
          <w:sz w:val="22"/>
          <w:szCs w:val="22"/>
        </w:rPr>
        <w:t xml:space="preserve"> και αμετάβλητ</w:t>
      </w:r>
      <w:r w:rsidR="00A74D28" w:rsidRPr="00123FC9">
        <w:rPr>
          <w:rFonts w:asciiTheme="minorHAnsi" w:hAnsiTheme="minorHAnsi"/>
          <w:sz w:val="22"/>
          <w:szCs w:val="22"/>
        </w:rPr>
        <w:t>α</w:t>
      </w:r>
      <w:r w:rsidRPr="00123FC9">
        <w:rPr>
          <w:rFonts w:asciiTheme="minorHAnsi" w:hAnsiTheme="minorHAnsi"/>
          <w:sz w:val="22"/>
          <w:szCs w:val="22"/>
        </w:rPr>
        <w:t xml:space="preserve"> καθ’ όλη τη διάρκεια ισχύος της σύμβασης και θα περιλαμβάνει τα πάσης φύσεως έξοδα, φόρους, δασμούς, παρακρατήσεις, το όφελος του Αναδόχου </w:t>
      </w:r>
      <w:r w:rsidR="00DB29AC" w:rsidRPr="00123FC9">
        <w:rPr>
          <w:rFonts w:asciiTheme="minorHAnsi" w:hAnsiTheme="minorHAnsi"/>
          <w:sz w:val="22"/>
          <w:szCs w:val="22"/>
        </w:rPr>
        <w:t>κ</w:t>
      </w:r>
      <w:r w:rsidRPr="00123FC9">
        <w:rPr>
          <w:rFonts w:asciiTheme="minorHAnsi" w:hAnsiTheme="minorHAnsi"/>
          <w:sz w:val="22"/>
          <w:szCs w:val="22"/>
        </w:rPr>
        <w:t xml:space="preserve">λπ. </w:t>
      </w:r>
    </w:p>
    <w:p w:rsidR="00D3625B" w:rsidRPr="00123FC9" w:rsidRDefault="00D3625B" w:rsidP="00D3625B">
      <w:pPr>
        <w:spacing w:line="280" w:lineRule="exact"/>
        <w:ind w:left="5954"/>
        <w:jc w:val="center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>Με τιμή</w:t>
      </w:r>
    </w:p>
    <w:p w:rsidR="00D3625B" w:rsidRPr="00123FC9" w:rsidRDefault="00D3625B" w:rsidP="00D3625B">
      <w:pPr>
        <w:spacing w:line="280" w:lineRule="exact"/>
        <w:ind w:left="5954"/>
        <w:jc w:val="center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>………………….(ημερομηνία)</w:t>
      </w:r>
    </w:p>
    <w:p w:rsidR="00D3625B" w:rsidRPr="00123FC9" w:rsidRDefault="00E60544" w:rsidP="00E60544">
      <w:pPr>
        <w:spacing w:line="280" w:lineRule="exact"/>
        <w:jc w:val="center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(υπογραφή – σφραγίδα)</w:t>
      </w:r>
    </w:p>
    <w:p w:rsidR="00D3625B" w:rsidRPr="00123FC9" w:rsidRDefault="00D3625B" w:rsidP="00D3625B">
      <w:pPr>
        <w:spacing w:line="280" w:lineRule="exact"/>
        <w:rPr>
          <w:rFonts w:asciiTheme="minorHAnsi" w:hAnsiTheme="minorHAnsi"/>
          <w:sz w:val="22"/>
          <w:szCs w:val="22"/>
        </w:rPr>
      </w:pPr>
    </w:p>
    <w:p w:rsidR="00D3625B" w:rsidRPr="00123FC9" w:rsidRDefault="00D3625B" w:rsidP="002F6F6C">
      <w:pPr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123FC9">
        <w:rPr>
          <w:rFonts w:asciiTheme="minorHAnsi" w:hAnsiTheme="minorHAnsi"/>
          <w:sz w:val="22"/>
          <w:szCs w:val="22"/>
        </w:rPr>
        <w:t>Η Οικονομική Προσφορά υποβάλλεται με τη συμπλήρωση τ</w:t>
      </w:r>
      <w:r w:rsidR="002F6F6C" w:rsidRPr="00123FC9">
        <w:rPr>
          <w:rFonts w:asciiTheme="minorHAnsi" w:hAnsiTheme="minorHAnsi"/>
          <w:sz w:val="22"/>
          <w:szCs w:val="22"/>
        </w:rPr>
        <w:t xml:space="preserve">ων κατωτέρω πινάκων Οικονομικής </w:t>
      </w:r>
      <w:r w:rsidRPr="00123FC9">
        <w:rPr>
          <w:rFonts w:asciiTheme="minorHAnsi" w:hAnsiTheme="minorHAnsi"/>
          <w:sz w:val="22"/>
          <w:szCs w:val="22"/>
        </w:rPr>
        <w:t xml:space="preserve">Προσφοράς ανά Τμήμα:  </w:t>
      </w:r>
    </w:p>
    <w:p w:rsidR="000417E7" w:rsidRPr="00123FC9" w:rsidRDefault="000417E7" w:rsidP="00D3625B">
      <w:pPr>
        <w:spacing w:line="280" w:lineRule="exact"/>
        <w:rPr>
          <w:rFonts w:asciiTheme="minorHAnsi" w:hAnsiTheme="minorHAnsi"/>
          <w:b/>
          <w:sz w:val="22"/>
          <w:szCs w:val="22"/>
        </w:rPr>
      </w:pPr>
    </w:p>
    <w:p w:rsidR="00843EEE" w:rsidRPr="00123FC9" w:rsidRDefault="00D3625B" w:rsidP="002F6F6C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3FC9">
        <w:rPr>
          <w:rFonts w:asciiTheme="minorHAnsi" w:hAnsiTheme="minorHAnsi" w:cstheme="minorHAnsi"/>
          <w:b/>
          <w:sz w:val="22"/>
          <w:szCs w:val="22"/>
        </w:rPr>
        <w:t>ΠΙΝΑΚΕΣ ΟΙΚΟΝΟΜΙΚΗΣ ΠΡΟΣΦΟΡΑΣ</w:t>
      </w:r>
    </w:p>
    <w:p w:rsidR="002F6F6C" w:rsidRPr="00123FC9" w:rsidRDefault="002F6F6C" w:rsidP="002F6F6C">
      <w:pPr>
        <w:spacing w:after="120"/>
        <w:ind w:left="1418" w:hanging="1418"/>
        <w:rPr>
          <w:rFonts w:asciiTheme="minorHAnsi" w:hAnsiTheme="minorHAnsi" w:cstheme="minorHAnsi"/>
          <w:b/>
          <w:bCs/>
          <w:sz w:val="22"/>
          <w:szCs w:val="22"/>
        </w:rPr>
      </w:pP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ΤΜΗΜΑ 1: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D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3.1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Light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pollution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neutral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public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sustainable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lighting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infrastructures</w:t>
      </w:r>
      <w:r w:rsidRPr="00123FC9">
        <w:rPr>
          <w:rFonts w:asciiTheme="minorHAnsi" w:hAnsiTheme="minorHAnsi" w:cstheme="minorHAnsi"/>
          <w:b/>
          <w:bCs/>
          <w:sz w:val="22"/>
          <w:szCs w:val="22"/>
        </w:rPr>
        <w:t xml:space="preserve"> - Προμήθεια δημοτικού φωτισμού ελάχιστου οικολογικού αποτυπώματος</w:t>
      </w:r>
    </w:p>
    <w:tbl>
      <w:tblPr>
        <w:tblStyle w:val="aa"/>
        <w:tblW w:w="10207" w:type="dxa"/>
        <w:tblInd w:w="-176" w:type="dxa"/>
        <w:tblLayout w:type="fixed"/>
        <w:tblLook w:val="04A0"/>
      </w:tblPr>
      <w:tblGrid>
        <w:gridCol w:w="710"/>
        <w:gridCol w:w="3685"/>
        <w:gridCol w:w="1278"/>
        <w:gridCol w:w="1276"/>
        <w:gridCol w:w="1138"/>
        <w:gridCol w:w="1130"/>
        <w:gridCol w:w="990"/>
      </w:tblGrid>
      <w:tr w:rsidR="00A25FEB" w:rsidRPr="00123FC9" w:rsidTr="00A25FEB">
        <w:tc>
          <w:tcPr>
            <w:tcW w:w="710" w:type="dxa"/>
            <w:shd w:val="clear" w:color="auto" w:fill="D9D9D9" w:themeFill="background1" w:themeFillShade="D9"/>
            <w:vAlign w:val="center"/>
          </w:tcPr>
          <w:p w:rsidR="00A25FEB" w:rsidRPr="00123FC9" w:rsidRDefault="00A25FEB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A/A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25FEB" w:rsidRPr="00123FC9" w:rsidRDefault="00A25FEB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Περιγραφή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25FEB" w:rsidRPr="00123FC9" w:rsidRDefault="00A25FEB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Αριθμός</w:t>
            </w: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Τιμολογίου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25FEB" w:rsidRPr="00123FC9" w:rsidRDefault="00A25FEB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Μονάδα</w:t>
            </w: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Μέτρησης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A25FEB" w:rsidRPr="00123FC9" w:rsidRDefault="00A25FEB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Ποσότητα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A25FEB" w:rsidRPr="00123FC9" w:rsidRDefault="00C07C55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Τιμή μονάδας </w:t>
            </w:r>
            <w:r w:rsidR="00A25FEB"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 €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25FEB" w:rsidRPr="00123FC9" w:rsidRDefault="00C07C55" w:rsidP="002659D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Αξία σε €</w:t>
            </w:r>
          </w:p>
        </w:tc>
      </w:tr>
      <w:tr w:rsidR="00C07C55" w:rsidRPr="00123FC9" w:rsidTr="006C5238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2659D1">
            <w:pPr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Φωτιστικό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led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αλουμινίου συνολικής ισχύος 40W, με ενσωματωμένη διάταξη θωράκισης για τον περιορισμό της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φωτορύπανσης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>,  και 360ο  πεδίο διάχυσης του φωτισμού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30,00</w:t>
            </w:r>
          </w:p>
        </w:tc>
        <w:tc>
          <w:tcPr>
            <w:tcW w:w="1130" w:type="dxa"/>
          </w:tcPr>
          <w:p w:rsidR="00C07C55" w:rsidRPr="00123FC9" w:rsidRDefault="00C07C55" w:rsidP="002659D1">
            <w:pPr>
              <w:pStyle w:val="12"/>
              <w:spacing w:line="280" w:lineRule="exact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7C55" w:rsidRPr="00123FC9" w:rsidRDefault="00C07C55" w:rsidP="002659D1">
            <w:pPr>
              <w:pStyle w:val="12"/>
              <w:spacing w:line="280" w:lineRule="exact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C07C55" w:rsidRPr="00123FC9" w:rsidTr="006C5238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2659D1">
            <w:pPr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Φωτιστικό 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led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επί υφιστάμενου βραχίονα συνολικής ισχύος 45W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150,00</w:t>
            </w:r>
          </w:p>
        </w:tc>
        <w:tc>
          <w:tcPr>
            <w:tcW w:w="113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</w:tr>
      <w:tr w:rsidR="00C07C55" w:rsidRPr="00123FC9" w:rsidTr="006C5238">
        <w:trPr>
          <w:trHeight w:val="2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2659D1">
            <w:pPr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Υβριδικό φωτιστικό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led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ασφαλείας για χρήση πλησίον σχολικών εγκαταστάσεων μετά του ιστού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1,00</w:t>
            </w:r>
          </w:p>
        </w:tc>
        <w:tc>
          <w:tcPr>
            <w:tcW w:w="113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</w:tr>
      <w:tr w:rsidR="00C07C55" w:rsidRPr="00123FC9" w:rsidTr="006C5238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2659D1">
            <w:pPr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Φωτιστικό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led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αυτόνομης λειτουργίας  μηδενικής ηλεκτρικής κατανάλωσης και 360ο πεδίο συλλογής της ηλιακής ακτινοβολίας και ιστό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14,00</w:t>
            </w:r>
          </w:p>
        </w:tc>
        <w:tc>
          <w:tcPr>
            <w:tcW w:w="113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</w:tr>
      <w:tr w:rsidR="00C07C55" w:rsidRPr="00123FC9" w:rsidTr="006C5238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2659D1">
            <w:pPr>
              <w:rPr>
                <w:rFonts w:asciiTheme="minorHAnsi" w:hAnsiTheme="minorHAnsi"/>
                <w:sz w:val="22"/>
                <w:szCs w:val="22"/>
              </w:rPr>
            </w:pPr>
            <w:r w:rsidRPr="00123FC9">
              <w:rPr>
                <w:rFonts w:asciiTheme="minorHAnsi" w:hAnsiTheme="minorHAnsi"/>
                <w:sz w:val="22"/>
                <w:szCs w:val="22"/>
              </w:rPr>
              <w:t xml:space="preserve">Φωτιστικό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led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αυτόνομης λειτουργίας  μηδενικής ηλεκτρικής κατανάλωσης  φωτισμού πινακίδων σήμανσης (1,00x1,20 μ) με </w:t>
            </w:r>
            <w:proofErr w:type="spellStart"/>
            <w:r w:rsidRPr="00123FC9">
              <w:rPr>
                <w:rFonts w:asciiTheme="minorHAnsi" w:hAnsiTheme="minorHAnsi"/>
                <w:sz w:val="22"/>
                <w:szCs w:val="22"/>
              </w:rPr>
              <w:t>φωτοβολταϊκό</w:t>
            </w:r>
            <w:proofErr w:type="spellEnd"/>
            <w:r w:rsidRPr="00123FC9">
              <w:rPr>
                <w:rFonts w:asciiTheme="minorHAnsi" w:hAnsiTheme="minorHAnsi"/>
                <w:sz w:val="22"/>
                <w:szCs w:val="22"/>
              </w:rPr>
              <w:t xml:space="preserve"> στοιχείο επί ιστού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55" w:rsidRPr="00123FC9" w:rsidRDefault="00C07C55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55" w:rsidRPr="00123FC9" w:rsidRDefault="00C07C55" w:rsidP="00A25F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1,00</w:t>
            </w:r>
          </w:p>
        </w:tc>
        <w:tc>
          <w:tcPr>
            <w:tcW w:w="113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ar-SA"/>
              </w:rPr>
            </w:pPr>
          </w:p>
        </w:tc>
      </w:tr>
      <w:tr w:rsidR="00A25FEB" w:rsidRPr="00123FC9" w:rsidTr="00A25FEB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FEB" w:rsidRPr="00123FC9" w:rsidRDefault="00C07C55" w:rsidP="002659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 xml:space="preserve">Ιστός φωτιστικών </w:t>
            </w:r>
            <w:r w:rsidR="00A25FEB" w:rsidRPr="00123FC9">
              <w:rPr>
                <w:rFonts w:asciiTheme="minorHAnsi" w:hAnsiTheme="minorHAnsi" w:cstheme="minorHAnsi"/>
                <w:sz w:val="22"/>
                <w:szCs w:val="22"/>
              </w:rPr>
              <w:t>καταλλήλου ύψους 3,50μ έως 8,00μ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FEB" w:rsidRPr="00123FC9" w:rsidRDefault="00A25FEB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46,00</w:t>
            </w:r>
          </w:p>
        </w:tc>
        <w:tc>
          <w:tcPr>
            <w:tcW w:w="1130" w:type="dxa"/>
          </w:tcPr>
          <w:p w:rsidR="00A25FEB" w:rsidRPr="00123FC9" w:rsidRDefault="00A25FEB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B" w:rsidRPr="00123FC9" w:rsidRDefault="00A25FEB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</w:tr>
      <w:tr w:rsidR="00A25FEB" w:rsidRPr="00123FC9" w:rsidTr="00A25FEB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FEB" w:rsidRPr="00123FC9" w:rsidRDefault="00A25FEB" w:rsidP="00C07C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 xml:space="preserve">Τοποθέτηση φωτιστικών </w:t>
            </w:r>
            <w:r w:rsidR="00C07C55" w:rsidRPr="00123FC9">
              <w:rPr>
                <w:rFonts w:asciiTheme="minorHAnsi" w:hAnsiTheme="minorHAnsi" w:cstheme="minorHAnsi"/>
                <w:sz w:val="22"/>
                <w:szCs w:val="22"/>
              </w:rPr>
              <w:t xml:space="preserve">και θέση σε λειτουργία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FEB" w:rsidRPr="00123FC9" w:rsidRDefault="00A25FEB" w:rsidP="00A25FEB">
            <w:pPr>
              <w:jc w:val="center"/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B" w:rsidRPr="00123FC9" w:rsidRDefault="00A25FEB" w:rsidP="00A25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195,00</w:t>
            </w:r>
          </w:p>
        </w:tc>
        <w:tc>
          <w:tcPr>
            <w:tcW w:w="1130" w:type="dxa"/>
          </w:tcPr>
          <w:p w:rsidR="00A25FEB" w:rsidRPr="00123FC9" w:rsidRDefault="00A25FEB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B" w:rsidRPr="00123FC9" w:rsidRDefault="00A25FEB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</w:tr>
      <w:tr w:rsidR="00C07C55" w:rsidRPr="00123FC9" w:rsidTr="00A86D10">
        <w:tc>
          <w:tcPr>
            <w:tcW w:w="71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bookmarkStart w:id="0" w:name="_Hlk209216464"/>
          </w:p>
        </w:tc>
        <w:bookmarkEnd w:id="0"/>
        <w:tc>
          <w:tcPr>
            <w:tcW w:w="8507" w:type="dxa"/>
            <w:gridSpan w:val="5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Σύνολο </w:t>
            </w:r>
          </w:p>
        </w:tc>
        <w:tc>
          <w:tcPr>
            <w:tcW w:w="99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</w:tr>
      <w:tr w:rsidR="00C07C55" w:rsidRPr="00123FC9" w:rsidTr="005C42D6">
        <w:trPr>
          <w:trHeight w:val="65"/>
        </w:trPr>
        <w:tc>
          <w:tcPr>
            <w:tcW w:w="71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8507" w:type="dxa"/>
            <w:gridSpan w:val="5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Φ.Π.Α. 24%</w:t>
            </w:r>
          </w:p>
        </w:tc>
        <w:tc>
          <w:tcPr>
            <w:tcW w:w="99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</w:tr>
      <w:tr w:rsidR="00C07C55" w:rsidRPr="00123FC9" w:rsidTr="00575F6A">
        <w:tc>
          <w:tcPr>
            <w:tcW w:w="71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8507" w:type="dxa"/>
            <w:gridSpan w:val="5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Γενικό Σύνολο</w:t>
            </w:r>
          </w:p>
        </w:tc>
        <w:tc>
          <w:tcPr>
            <w:tcW w:w="990" w:type="dxa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</w:p>
        </w:tc>
      </w:tr>
    </w:tbl>
    <w:p w:rsidR="002F6F6C" w:rsidRPr="00123FC9" w:rsidRDefault="002F6F6C" w:rsidP="002F6F6C">
      <w:pPr>
        <w:pStyle w:val="12"/>
        <w:shd w:val="clear" w:color="auto" w:fill="auto"/>
        <w:spacing w:line="280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F6F6C" w:rsidRPr="00123FC9" w:rsidRDefault="002F6F6C" w:rsidP="00D3625B">
      <w:pPr>
        <w:spacing w:line="280" w:lineRule="exact"/>
        <w:rPr>
          <w:rFonts w:asciiTheme="minorHAnsi" w:hAnsiTheme="minorHAnsi" w:cstheme="minorHAnsi"/>
          <w:b/>
          <w:bCs/>
          <w:sz w:val="22"/>
          <w:szCs w:val="22"/>
        </w:rPr>
      </w:pPr>
    </w:p>
    <w:p w:rsidR="000417E7" w:rsidRPr="00123FC9" w:rsidRDefault="00D3625B" w:rsidP="002F6F6C">
      <w:pPr>
        <w:spacing w:after="120"/>
        <w:ind w:left="1559" w:hanging="155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23FC9">
        <w:rPr>
          <w:rFonts w:asciiTheme="minorHAnsi" w:hAnsiTheme="minorHAnsi" w:cstheme="minorHAnsi"/>
          <w:b/>
          <w:bCs/>
          <w:sz w:val="22"/>
          <w:szCs w:val="22"/>
        </w:rPr>
        <w:t>ΤΜΗΜΑ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2F6F6C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D3.2 Implementation of demonstrative infrastructures for the creation of self-illuminating paths - </w:t>
      </w:r>
      <w:proofErr w:type="spellStart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Φωτοφωταύγεια</w:t>
      </w:r>
      <w:proofErr w:type="spellEnd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σήμανση</w:t>
      </w:r>
      <w:proofErr w:type="spellEnd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μηδενικής</w:t>
      </w:r>
      <w:proofErr w:type="spellEnd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ενεργειακής</w:t>
      </w:r>
      <w:proofErr w:type="spellEnd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FA5839" w:rsidRPr="00123FC9">
        <w:rPr>
          <w:rFonts w:asciiTheme="minorHAnsi" w:hAnsiTheme="minorHAnsi" w:cstheme="minorHAnsi"/>
          <w:b/>
          <w:bCs/>
          <w:sz w:val="22"/>
          <w:szCs w:val="22"/>
          <w:lang w:val="en-US"/>
        </w:rPr>
        <w:t>κατανάλωσης</w:t>
      </w:r>
      <w:proofErr w:type="spellEnd"/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3671"/>
        <w:gridCol w:w="1276"/>
        <w:gridCol w:w="1188"/>
        <w:gridCol w:w="1244"/>
        <w:gridCol w:w="1149"/>
        <w:gridCol w:w="955"/>
      </w:tblGrid>
      <w:tr w:rsidR="00D3625B" w:rsidRPr="00123FC9" w:rsidTr="002F6F6C">
        <w:trPr>
          <w:trHeight w:val="704"/>
        </w:trPr>
        <w:tc>
          <w:tcPr>
            <w:tcW w:w="724" w:type="dxa"/>
            <w:shd w:val="clear" w:color="auto" w:fill="D9D9D9" w:themeFill="background1" w:themeFillShade="D9"/>
            <w:noWrap/>
            <w:vAlign w:val="center"/>
            <w:hideMark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A/A</w:t>
            </w:r>
          </w:p>
        </w:tc>
        <w:tc>
          <w:tcPr>
            <w:tcW w:w="3671" w:type="dxa"/>
            <w:shd w:val="clear" w:color="auto" w:fill="D9D9D9" w:themeFill="background1" w:themeFillShade="D9"/>
            <w:noWrap/>
            <w:vAlign w:val="center"/>
            <w:hideMark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Περιγραφή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Αριθμός</w:t>
            </w: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Τιμολ</w:t>
            </w:r>
            <w:r w:rsidR="002F6F6C"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ογίου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  <w:hideMark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Μονάδα</w:t>
            </w: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Μέτρησης</w:t>
            </w:r>
          </w:p>
        </w:tc>
        <w:tc>
          <w:tcPr>
            <w:tcW w:w="1244" w:type="dxa"/>
            <w:shd w:val="clear" w:color="auto" w:fill="D9D9D9" w:themeFill="background1" w:themeFillShade="D9"/>
            <w:noWrap/>
            <w:vAlign w:val="center"/>
            <w:hideMark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Ποσότητα</w:t>
            </w:r>
          </w:p>
        </w:tc>
        <w:tc>
          <w:tcPr>
            <w:tcW w:w="1149" w:type="dxa"/>
            <w:shd w:val="clear" w:color="auto" w:fill="D9D9D9" w:themeFill="background1" w:themeFillShade="D9"/>
            <w:vAlign w:val="center"/>
          </w:tcPr>
          <w:p w:rsidR="00D3625B" w:rsidRPr="00123FC9" w:rsidRDefault="00D3625B" w:rsidP="00C07C55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Τιμή μονάδ</w:t>
            </w:r>
            <w:r w:rsidR="00C07C55"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</w:t>
            </w: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ς</w:t>
            </w:r>
            <w:r w:rsidR="002F6F6C"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σε €</w:t>
            </w: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:rsidR="00D3625B" w:rsidRPr="00123FC9" w:rsidRDefault="00D3625B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Αξία</w:t>
            </w:r>
            <w:r w:rsidR="002F6F6C" w:rsidRPr="00123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σε €</w:t>
            </w:r>
          </w:p>
        </w:tc>
      </w:tr>
      <w:tr w:rsidR="00E60544" w:rsidRPr="00123FC9" w:rsidTr="002F6F6C">
        <w:trPr>
          <w:trHeight w:val="330"/>
        </w:trPr>
        <w:tc>
          <w:tcPr>
            <w:tcW w:w="724" w:type="dxa"/>
            <w:vAlign w:val="center"/>
            <w:hideMark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671" w:type="dxa"/>
            <w:vAlign w:val="center"/>
          </w:tcPr>
          <w:p w:rsidR="00E60544" w:rsidRPr="00123FC9" w:rsidRDefault="00FA5839" w:rsidP="002F6F6C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D3.2 Implementation of demonstrative infrastructures for the creation of self-illuminating paths - </w:t>
            </w:r>
            <w:proofErr w:type="spellStart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Φωτοφωταύγεια</w:t>
            </w:r>
            <w:proofErr w:type="spellEnd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σήμανση</w:t>
            </w:r>
            <w:proofErr w:type="spellEnd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μηδενικής</w:t>
            </w:r>
            <w:proofErr w:type="spellEnd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ενεργειακής</w:t>
            </w:r>
            <w:proofErr w:type="spellEnd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3F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κατανάλωσης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88" w:type="dxa"/>
            <w:shd w:val="clear" w:color="000000" w:fill="FFFFFF"/>
            <w:vAlign w:val="center"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μ2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</w:rPr>
              <w:t>16,00</w:t>
            </w:r>
          </w:p>
        </w:tc>
        <w:tc>
          <w:tcPr>
            <w:tcW w:w="1149" w:type="dxa"/>
            <w:vAlign w:val="center"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:rsidR="00E60544" w:rsidRPr="00123FC9" w:rsidRDefault="00E60544" w:rsidP="002F6F6C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7C55" w:rsidRPr="00123FC9" w:rsidTr="002F6F6C">
        <w:trPr>
          <w:trHeight w:val="330"/>
        </w:trPr>
        <w:tc>
          <w:tcPr>
            <w:tcW w:w="9252" w:type="dxa"/>
            <w:gridSpan w:val="6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Σύνολο </w:t>
            </w:r>
          </w:p>
        </w:tc>
        <w:tc>
          <w:tcPr>
            <w:tcW w:w="955" w:type="dxa"/>
          </w:tcPr>
          <w:p w:rsidR="00C07C55" w:rsidRPr="00123FC9" w:rsidRDefault="00C07C55" w:rsidP="0020168A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7C55" w:rsidRPr="00123FC9" w:rsidTr="002F6F6C">
        <w:trPr>
          <w:trHeight w:val="330"/>
        </w:trPr>
        <w:tc>
          <w:tcPr>
            <w:tcW w:w="9252" w:type="dxa"/>
            <w:gridSpan w:val="6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Φ.Π.Α. 24%</w:t>
            </w:r>
          </w:p>
        </w:tc>
        <w:tc>
          <w:tcPr>
            <w:tcW w:w="955" w:type="dxa"/>
          </w:tcPr>
          <w:p w:rsidR="00C07C55" w:rsidRPr="00123FC9" w:rsidRDefault="00C07C55" w:rsidP="0020168A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7C55" w:rsidRPr="00123FC9" w:rsidTr="002F6F6C">
        <w:trPr>
          <w:trHeight w:val="330"/>
        </w:trPr>
        <w:tc>
          <w:tcPr>
            <w:tcW w:w="9252" w:type="dxa"/>
            <w:gridSpan w:val="6"/>
          </w:tcPr>
          <w:p w:rsidR="00C07C55" w:rsidRPr="00123FC9" w:rsidRDefault="00C07C55" w:rsidP="002659D1">
            <w:pPr>
              <w:widowControl/>
              <w:autoSpaceDE w:val="0"/>
              <w:autoSpaceDN w:val="0"/>
              <w:adjustRightInd w:val="0"/>
              <w:ind w:left="-101" w:right="-82"/>
              <w:jc w:val="right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123FC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Γενικό Σύνολο</w:t>
            </w:r>
          </w:p>
        </w:tc>
        <w:tc>
          <w:tcPr>
            <w:tcW w:w="955" w:type="dxa"/>
          </w:tcPr>
          <w:p w:rsidR="00C07C55" w:rsidRPr="00123FC9" w:rsidRDefault="00C07C55" w:rsidP="0020168A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D3763" w:rsidRPr="00123FC9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E4741" w:rsidRPr="00123FC9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E4741" w:rsidRPr="002F6F6C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23FC9">
        <w:rPr>
          <w:rFonts w:asciiTheme="minorHAnsi" w:hAnsiTheme="minorHAnsi" w:cstheme="minorHAnsi"/>
          <w:color w:val="000000" w:themeColor="text1"/>
          <w:sz w:val="22"/>
          <w:szCs w:val="22"/>
        </w:rPr>
        <w:t>(υπογραφή – σφραγίδα)</w:t>
      </w:r>
    </w:p>
    <w:sectPr w:rsidR="00FE4741" w:rsidRPr="002F6F6C" w:rsidSect="002F6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1134" w:bottom="567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83" w:rsidRDefault="00764E83">
      <w:r>
        <w:separator/>
      </w:r>
    </w:p>
  </w:endnote>
  <w:endnote w:type="continuationSeparator" w:id="0">
    <w:p w:rsidR="00764E83" w:rsidRDefault="00764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Pr="00A23504" w:rsidRDefault="000342FC" w:rsidP="000342FC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r w:rsidRPr="00A23504">
      <w:rPr>
        <w:rFonts w:asciiTheme="minorHAnsi" w:hAnsiTheme="minorHAnsi"/>
        <w:noProof/>
        <w:color w:val="000000" w:themeColor="text1"/>
        <w:sz w:val="20"/>
        <w:szCs w:val="20"/>
        <w:lang w:val="en-US" w:eastAsia="en-US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1482000223" name="Εικόνα 1482000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23504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p w:rsidR="000342FC" w:rsidRPr="00A23504" w:rsidRDefault="000342FC" w:rsidP="000342FC">
    <w:pPr>
      <w:pStyle w:val="a7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83" w:rsidRDefault="00764E83"/>
  </w:footnote>
  <w:footnote w:type="continuationSeparator" w:id="0">
    <w:p w:rsidR="00764E83" w:rsidRDefault="00764E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8A2ADC"/>
    <w:multiLevelType w:val="hybridMultilevel"/>
    <w:tmpl w:val="F62A71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42FC"/>
    <w:rsid w:val="00036C9C"/>
    <w:rsid w:val="000417E7"/>
    <w:rsid w:val="00085B77"/>
    <w:rsid w:val="000971A0"/>
    <w:rsid w:val="000A0E0F"/>
    <w:rsid w:val="000A3C83"/>
    <w:rsid w:val="000C21B2"/>
    <w:rsid w:val="000C5F5A"/>
    <w:rsid w:val="000D002B"/>
    <w:rsid w:val="000D0945"/>
    <w:rsid w:val="000D3763"/>
    <w:rsid w:val="0011607B"/>
    <w:rsid w:val="00123FC9"/>
    <w:rsid w:val="00137770"/>
    <w:rsid w:val="00144537"/>
    <w:rsid w:val="00193DCB"/>
    <w:rsid w:val="001A5E7E"/>
    <w:rsid w:val="001B685B"/>
    <w:rsid w:val="001D47B3"/>
    <w:rsid w:val="0023162A"/>
    <w:rsid w:val="00233239"/>
    <w:rsid w:val="0026120D"/>
    <w:rsid w:val="00264833"/>
    <w:rsid w:val="00294B42"/>
    <w:rsid w:val="00294E9F"/>
    <w:rsid w:val="002A3520"/>
    <w:rsid w:val="002E5976"/>
    <w:rsid w:val="002F6F6C"/>
    <w:rsid w:val="003223C0"/>
    <w:rsid w:val="00323BCF"/>
    <w:rsid w:val="0036456C"/>
    <w:rsid w:val="00376AAD"/>
    <w:rsid w:val="003B5E9F"/>
    <w:rsid w:val="003D3EAA"/>
    <w:rsid w:val="003F3B6E"/>
    <w:rsid w:val="00403507"/>
    <w:rsid w:val="00414E9B"/>
    <w:rsid w:val="00417442"/>
    <w:rsid w:val="004355E8"/>
    <w:rsid w:val="00460189"/>
    <w:rsid w:val="00475C19"/>
    <w:rsid w:val="00481892"/>
    <w:rsid w:val="004B4D4B"/>
    <w:rsid w:val="004C070E"/>
    <w:rsid w:val="004C4B61"/>
    <w:rsid w:val="004D4C44"/>
    <w:rsid w:val="004D70D5"/>
    <w:rsid w:val="0051601D"/>
    <w:rsid w:val="005301E0"/>
    <w:rsid w:val="00532036"/>
    <w:rsid w:val="005422AA"/>
    <w:rsid w:val="005463D5"/>
    <w:rsid w:val="00551DD6"/>
    <w:rsid w:val="005544AE"/>
    <w:rsid w:val="00581DBE"/>
    <w:rsid w:val="005834AE"/>
    <w:rsid w:val="005836C2"/>
    <w:rsid w:val="00583FDF"/>
    <w:rsid w:val="005B796C"/>
    <w:rsid w:val="005C3E07"/>
    <w:rsid w:val="005E0674"/>
    <w:rsid w:val="006073C2"/>
    <w:rsid w:val="00610972"/>
    <w:rsid w:val="00634983"/>
    <w:rsid w:val="00643C49"/>
    <w:rsid w:val="00653746"/>
    <w:rsid w:val="00656CA1"/>
    <w:rsid w:val="006668E2"/>
    <w:rsid w:val="006A4D00"/>
    <w:rsid w:val="006C2EA2"/>
    <w:rsid w:val="006C3642"/>
    <w:rsid w:val="006F1BDE"/>
    <w:rsid w:val="00714B1B"/>
    <w:rsid w:val="0072086D"/>
    <w:rsid w:val="007222C3"/>
    <w:rsid w:val="00741877"/>
    <w:rsid w:val="00744D2B"/>
    <w:rsid w:val="007471C9"/>
    <w:rsid w:val="007541C4"/>
    <w:rsid w:val="00764E83"/>
    <w:rsid w:val="00766CAA"/>
    <w:rsid w:val="007752D2"/>
    <w:rsid w:val="0078150C"/>
    <w:rsid w:val="007966C4"/>
    <w:rsid w:val="007B1388"/>
    <w:rsid w:val="007D08AE"/>
    <w:rsid w:val="00800C4B"/>
    <w:rsid w:val="00816B31"/>
    <w:rsid w:val="00841E14"/>
    <w:rsid w:val="00843EEE"/>
    <w:rsid w:val="00854EAE"/>
    <w:rsid w:val="008661FE"/>
    <w:rsid w:val="008746C7"/>
    <w:rsid w:val="008A651A"/>
    <w:rsid w:val="008A791E"/>
    <w:rsid w:val="008B62A4"/>
    <w:rsid w:val="00903F96"/>
    <w:rsid w:val="00921E64"/>
    <w:rsid w:val="00946F70"/>
    <w:rsid w:val="00950D34"/>
    <w:rsid w:val="009900C5"/>
    <w:rsid w:val="0099093D"/>
    <w:rsid w:val="009C1B7D"/>
    <w:rsid w:val="009C29C4"/>
    <w:rsid w:val="009F3253"/>
    <w:rsid w:val="00A1194C"/>
    <w:rsid w:val="00A2448F"/>
    <w:rsid w:val="00A25FEB"/>
    <w:rsid w:val="00A57473"/>
    <w:rsid w:val="00A644BE"/>
    <w:rsid w:val="00A67507"/>
    <w:rsid w:val="00A71067"/>
    <w:rsid w:val="00A7368D"/>
    <w:rsid w:val="00A74D28"/>
    <w:rsid w:val="00A76B84"/>
    <w:rsid w:val="00AD6190"/>
    <w:rsid w:val="00AD77C1"/>
    <w:rsid w:val="00AE191D"/>
    <w:rsid w:val="00AF0AD0"/>
    <w:rsid w:val="00AF1273"/>
    <w:rsid w:val="00B07610"/>
    <w:rsid w:val="00B179E4"/>
    <w:rsid w:val="00B422C0"/>
    <w:rsid w:val="00B45853"/>
    <w:rsid w:val="00B87BA3"/>
    <w:rsid w:val="00BA1595"/>
    <w:rsid w:val="00BE460E"/>
    <w:rsid w:val="00C01493"/>
    <w:rsid w:val="00C01AD3"/>
    <w:rsid w:val="00C07C55"/>
    <w:rsid w:val="00C133DE"/>
    <w:rsid w:val="00C35607"/>
    <w:rsid w:val="00C363F1"/>
    <w:rsid w:val="00C802F7"/>
    <w:rsid w:val="00C9037B"/>
    <w:rsid w:val="00D3625B"/>
    <w:rsid w:val="00D517C7"/>
    <w:rsid w:val="00D803AF"/>
    <w:rsid w:val="00D877A6"/>
    <w:rsid w:val="00DA6D50"/>
    <w:rsid w:val="00DB29AC"/>
    <w:rsid w:val="00DC184C"/>
    <w:rsid w:val="00DD2692"/>
    <w:rsid w:val="00DE44B8"/>
    <w:rsid w:val="00E04BEC"/>
    <w:rsid w:val="00E243FF"/>
    <w:rsid w:val="00E52C05"/>
    <w:rsid w:val="00E60544"/>
    <w:rsid w:val="00E61858"/>
    <w:rsid w:val="00E91283"/>
    <w:rsid w:val="00E95467"/>
    <w:rsid w:val="00EA455E"/>
    <w:rsid w:val="00EB3C68"/>
    <w:rsid w:val="00EC0C02"/>
    <w:rsid w:val="00EE034A"/>
    <w:rsid w:val="00EF5150"/>
    <w:rsid w:val="00F3424C"/>
    <w:rsid w:val="00F43C2F"/>
    <w:rsid w:val="00F618BC"/>
    <w:rsid w:val="00F8381E"/>
    <w:rsid w:val="00F856B0"/>
    <w:rsid w:val="00F87E76"/>
    <w:rsid w:val="00F90E9A"/>
    <w:rsid w:val="00FA07D2"/>
    <w:rsid w:val="00FA55F1"/>
    <w:rsid w:val="00FA5839"/>
    <w:rsid w:val="00FA64F6"/>
    <w:rsid w:val="00FE4741"/>
    <w:rsid w:val="00FF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9E4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B17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B179E4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B179E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B179E4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B17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B17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B179E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B179E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B179E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B179E4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B179E4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B179E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B179E4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B179E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B179E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B179E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B179E4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B179E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0342FC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DB29AC"/>
    <w:pPr>
      <w:keepNext/>
      <w:widowControl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GREG-OFFLINE</cp:lastModifiedBy>
  <cp:revision>21</cp:revision>
  <dcterms:created xsi:type="dcterms:W3CDTF">2025-11-06T09:36:00Z</dcterms:created>
  <dcterms:modified xsi:type="dcterms:W3CDTF">2026-04-29T11:08:00Z</dcterms:modified>
</cp:coreProperties>
</file>